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43C" w:rsidRDefault="00D97667">
      <w:r>
        <w:rPr>
          <w:noProof/>
        </w:rPr>
        <w:drawing>
          <wp:anchor distT="0" distB="0" distL="114300" distR="114300" simplePos="0" relativeHeight="251658240" behindDoc="0" locked="0" layoutInCell="1" hidden="0" allowOverlap="1">
            <wp:simplePos x="0" y="0"/>
            <wp:positionH relativeFrom="column">
              <wp:posOffset>-594359</wp:posOffset>
            </wp:positionH>
            <wp:positionV relativeFrom="paragraph">
              <wp:posOffset>-906779</wp:posOffset>
            </wp:positionV>
            <wp:extent cx="7566660" cy="16002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b="84117"/>
                    <a:stretch>
                      <a:fillRect/>
                    </a:stretch>
                  </pic:blipFill>
                  <pic:spPr>
                    <a:xfrm>
                      <a:off x="0" y="0"/>
                      <a:ext cx="7566660" cy="1600200"/>
                    </a:xfrm>
                    <a:prstGeom prst="rect">
                      <a:avLst/>
                    </a:prstGeom>
                    <a:ln/>
                  </pic:spPr>
                </pic:pic>
              </a:graphicData>
            </a:graphic>
          </wp:anchor>
        </w:drawing>
      </w:r>
    </w:p>
    <w:p w:rsidR="00CB043C" w:rsidRDefault="00CB043C"/>
    <w:p w:rsidR="00CB043C" w:rsidRDefault="00CB043C"/>
    <w:p w:rsidR="00CB043C" w:rsidRDefault="00CB043C"/>
    <w:p w:rsidR="00CB043C" w:rsidRDefault="00CB043C">
      <w:pPr>
        <w:rPr>
          <w:sz w:val="16"/>
          <w:szCs w:val="16"/>
        </w:rPr>
      </w:pPr>
    </w:p>
    <w:p w:rsidR="00CB043C" w:rsidRDefault="00D97667">
      <w:pPr>
        <w:rPr>
          <w:rFonts w:ascii="Arial" w:eastAsia="Arial" w:hAnsi="Arial" w:cs="Arial"/>
          <w:sz w:val="20"/>
          <w:szCs w:val="20"/>
        </w:rPr>
      </w:pPr>
      <w:r>
        <w:rPr>
          <w:rFonts w:ascii="Arial" w:eastAsia="Arial" w:hAnsi="Arial" w:cs="Arial"/>
          <w:sz w:val="20"/>
          <w:szCs w:val="20"/>
        </w:rPr>
        <w:t>March 2023</w:t>
      </w:r>
    </w:p>
    <w:p w:rsidR="00CB043C" w:rsidRDefault="00CB043C">
      <w:pPr>
        <w:rPr>
          <w:rFonts w:ascii="Arial" w:eastAsia="Arial" w:hAnsi="Arial" w:cs="Arial"/>
          <w:sz w:val="20"/>
          <w:szCs w:val="20"/>
        </w:rPr>
      </w:pPr>
    </w:p>
    <w:p w:rsidR="00CB043C" w:rsidRDefault="00CB043C">
      <w:pPr>
        <w:rPr>
          <w:rFonts w:ascii="Arial" w:eastAsia="Arial" w:hAnsi="Arial" w:cs="Arial"/>
          <w:sz w:val="20"/>
          <w:szCs w:val="20"/>
        </w:rPr>
      </w:pPr>
    </w:p>
    <w:p w:rsidR="00CB043C" w:rsidRDefault="00D97667">
      <w:pPr>
        <w:rPr>
          <w:rFonts w:ascii="Arial" w:eastAsia="Arial" w:hAnsi="Arial" w:cs="Arial"/>
          <w:sz w:val="20"/>
          <w:szCs w:val="20"/>
        </w:rPr>
      </w:pPr>
      <w:r>
        <w:rPr>
          <w:rFonts w:ascii="Arial" w:eastAsia="Arial" w:hAnsi="Arial" w:cs="Arial"/>
          <w:sz w:val="20"/>
          <w:szCs w:val="20"/>
        </w:rPr>
        <w:t>Dear Parents/Guardians of 2023 Parkview High School Graduates,</w:t>
      </w:r>
    </w:p>
    <w:p w:rsidR="00CB043C" w:rsidRDefault="00CB043C">
      <w:pPr>
        <w:rPr>
          <w:rFonts w:ascii="Arial" w:eastAsia="Arial" w:hAnsi="Arial" w:cs="Arial"/>
          <w:sz w:val="20"/>
          <w:szCs w:val="20"/>
        </w:rPr>
      </w:pPr>
    </w:p>
    <w:p w:rsidR="00CB043C" w:rsidRDefault="00D97667">
      <w:pPr>
        <w:rPr>
          <w:rFonts w:ascii="Arial" w:eastAsia="Arial" w:hAnsi="Arial" w:cs="Arial"/>
          <w:b/>
          <w:sz w:val="20"/>
          <w:szCs w:val="20"/>
        </w:rPr>
      </w:pPr>
      <w:r>
        <w:rPr>
          <w:rFonts w:ascii="Arial" w:eastAsia="Arial" w:hAnsi="Arial" w:cs="Arial"/>
          <w:sz w:val="20"/>
          <w:szCs w:val="20"/>
        </w:rPr>
        <w:t>Second semester is well underway and seniors have much to look forward to.  It is important to get key events on your calendar. Included you will find a list of important events for seniors. This information will also be on the Parkview website, Facebook page and Instagram. Please read the letter carefully, add the dates to your personal calendars and post the enclosure in a place that will allow you to reference it as needed.</w:t>
      </w:r>
    </w:p>
    <w:p w:rsidR="00CB043C" w:rsidRDefault="00CB043C">
      <w:pPr>
        <w:rPr>
          <w:rFonts w:ascii="Arial" w:eastAsia="Arial" w:hAnsi="Arial" w:cs="Arial"/>
          <w:b/>
          <w:sz w:val="20"/>
          <w:szCs w:val="20"/>
        </w:rPr>
      </w:pPr>
    </w:p>
    <w:p w:rsidR="00CB043C" w:rsidRDefault="00D97667">
      <w:pPr>
        <w:rPr>
          <w:rFonts w:ascii="Arial" w:eastAsia="Arial" w:hAnsi="Arial" w:cs="Arial"/>
          <w:sz w:val="20"/>
          <w:szCs w:val="20"/>
        </w:rPr>
      </w:pPr>
      <w:r>
        <w:rPr>
          <w:rFonts w:ascii="Arial" w:eastAsia="Arial" w:hAnsi="Arial" w:cs="Arial"/>
          <w:sz w:val="20"/>
          <w:szCs w:val="20"/>
        </w:rPr>
        <w:t xml:space="preserve">Our commencement ceremony is scheduled for </w:t>
      </w:r>
      <w:r>
        <w:rPr>
          <w:rFonts w:ascii="Arial" w:eastAsia="Arial" w:hAnsi="Arial" w:cs="Arial"/>
          <w:sz w:val="20"/>
          <w:szCs w:val="20"/>
          <w:u w:val="single"/>
        </w:rPr>
        <w:t>Saturday, May 20</w:t>
      </w:r>
      <w:r>
        <w:rPr>
          <w:rFonts w:ascii="Arial" w:eastAsia="Arial" w:hAnsi="Arial" w:cs="Arial"/>
          <w:sz w:val="20"/>
          <w:szCs w:val="20"/>
          <w:u w:val="single"/>
          <w:vertAlign w:val="superscript"/>
        </w:rPr>
        <w:t>th</w:t>
      </w:r>
      <w:r>
        <w:rPr>
          <w:rFonts w:ascii="Arial" w:eastAsia="Arial" w:hAnsi="Arial" w:cs="Arial"/>
          <w:sz w:val="20"/>
          <w:szCs w:val="20"/>
          <w:u w:val="single"/>
        </w:rPr>
        <w:t xml:space="preserve"> at 4:30 p.m. at Great Southern Bank Arena</w:t>
      </w:r>
      <w:r>
        <w:rPr>
          <w:rFonts w:ascii="Arial" w:eastAsia="Arial" w:hAnsi="Arial" w:cs="Arial"/>
          <w:sz w:val="20"/>
          <w:szCs w:val="20"/>
        </w:rPr>
        <w:t>. Students should arrive no later than 3:30 p.m. and enter Hammons Student Center through the east gym.  Once checked in, students will not be allowed to leave until the conclusion of the ceremony.  Parking is available in various lots at Missouri State.  Spectators may enter GSB Arena through the southwest, northwest, or southeast doors. At the conclusion of the ceremony, students will be escorted out of the arena and will receive their diploma.  Parents and guardians may meet their student on the northeast exterior corner of GSB Arena.</w:t>
      </w:r>
    </w:p>
    <w:p w:rsidR="00CB043C" w:rsidRDefault="00CB043C">
      <w:pPr>
        <w:rPr>
          <w:rFonts w:ascii="Arial" w:eastAsia="Arial" w:hAnsi="Arial" w:cs="Arial"/>
          <w:sz w:val="20"/>
          <w:szCs w:val="20"/>
          <w:u w:val="single"/>
        </w:rPr>
      </w:pPr>
    </w:p>
    <w:p w:rsidR="00CB043C" w:rsidRDefault="00D97667">
      <w:pPr>
        <w:rPr>
          <w:rFonts w:ascii="Arial" w:eastAsia="Arial" w:hAnsi="Arial" w:cs="Arial"/>
          <w:sz w:val="20"/>
          <w:szCs w:val="20"/>
        </w:rPr>
      </w:pPr>
      <w:r>
        <w:rPr>
          <w:rFonts w:ascii="Arial" w:eastAsia="Arial" w:hAnsi="Arial" w:cs="Arial"/>
          <w:sz w:val="20"/>
          <w:szCs w:val="20"/>
        </w:rPr>
        <w:t>We respectfully request that our students wear either slacks, dress shirts, dress shoes and socks OR a dress and dress shoes.  Students should not wear athletic shoes or jeans.  No other accessories can be added to the Parkview cap and gown.  Purses, yearbooks, flowers, cameras, and cell phones should not be brought.  Please note that a photographer will be present to take pictures of all students as they receive their diploma. Additionally, no bags will be allowed into the arena (this includes guests/spectators).</w:t>
      </w:r>
    </w:p>
    <w:p w:rsidR="00CB043C" w:rsidRDefault="00CB043C">
      <w:pPr>
        <w:rPr>
          <w:rFonts w:ascii="Arial" w:eastAsia="Arial" w:hAnsi="Arial" w:cs="Arial"/>
          <w:sz w:val="20"/>
          <w:szCs w:val="20"/>
        </w:rPr>
      </w:pPr>
    </w:p>
    <w:p w:rsidR="00CB043C" w:rsidRDefault="00D97667">
      <w:pPr>
        <w:rPr>
          <w:rFonts w:ascii="Arial" w:eastAsia="Arial" w:hAnsi="Arial" w:cs="Arial"/>
          <w:sz w:val="20"/>
          <w:szCs w:val="20"/>
        </w:rPr>
      </w:pPr>
      <w:r>
        <w:rPr>
          <w:rFonts w:ascii="Arial" w:eastAsia="Arial" w:hAnsi="Arial" w:cs="Arial"/>
          <w:sz w:val="20"/>
          <w:szCs w:val="20"/>
        </w:rPr>
        <w:t>The Springfield Public School District requires that students meet all graduation requirements in order to participate in commencement.  Another commencement ceremony will be conducted at the end of summer school for students who complete the graduation requirements during that semester.</w:t>
      </w:r>
    </w:p>
    <w:p w:rsidR="00CB043C" w:rsidRDefault="00CB043C">
      <w:pPr>
        <w:rPr>
          <w:rFonts w:ascii="Arial" w:eastAsia="Arial" w:hAnsi="Arial" w:cs="Arial"/>
          <w:sz w:val="20"/>
          <w:szCs w:val="20"/>
        </w:rPr>
      </w:pPr>
    </w:p>
    <w:p w:rsidR="00CB043C" w:rsidRDefault="00D97667">
      <w:pPr>
        <w:rPr>
          <w:rFonts w:ascii="Arial" w:eastAsia="Arial" w:hAnsi="Arial" w:cs="Arial"/>
          <w:color w:val="000000"/>
          <w:sz w:val="20"/>
          <w:szCs w:val="20"/>
        </w:rPr>
      </w:pPr>
      <w:r>
        <w:rPr>
          <w:rFonts w:ascii="Arial" w:eastAsia="Arial" w:hAnsi="Arial" w:cs="Arial"/>
          <w:sz w:val="20"/>
          <w:szCs w:val="20"/>
        </w:rPr>
        <w:t>Prom is on April 28</w:t>
      </w:r>
      <w:r>
        <w:rPr>
          <w:rFonts w:ascii="Arial" w:eastAsia="Arial" w:hAnsi="Arial" w:cs="Arial"/>
          <w:sz w:val="20"/>
          <w:szCs w:val="20"/>
          <w:vertAlign w:val="superscript"/>
        </w:rPr>
        <w:t>th</w:t>
      </w:r>
      <w:r>
        <w:rPr>
          <w:rFonts w:ascii="Arial" w:eastAsia="Arial" w:hAnsi="Arial" w:cs="Arial"/>
          <w:sz w:val="20"/>
          <w:szCs w:val="20"/>
        </w:rPr>
        <w:t xml:space="preserve"> at 8:00 – 11:00 p.m. at Historic Firehouse #2.  All seated students must be in attendance all day in order to attend. </w:t>
      </w:r>
      <w:r>
        <w:rPr>
          <w:rFonts w:ascii="Arial" w:eastAsia="Arial" w:hAnsi="Arial" w:cs="Arial"/>
          <w:color w:val="000000"/>
          <w:sz w:val="20"/>
          <w:szCs w:val="20"/>
        </w:rPr>
        <w:t xml:space="preserve">Prom tickets will cost $25.00 </w:t>
      </w:r>
      <w:r>
        <w:rPr>
          <w:rFonts w:ascii="Arial" w:eastAsia="Arial" w:hAnsi="Arial" w:cs="Arial"/>
          <w:sz w:val="20"/>
          <w:szCs w:val="20"/>
        </w:rPr>
        <w:t>Seniors</w:t>
      </w:r>
      <w:r>
        <w:rPr>
          <w:rFonts w:ascii="Arial" w:eastAsia="Arial" w:hAnsi="Arial" w:cs="Arial"/>
          <w:color w:val="000000"/>
          <w:sz w:val="20"/>
          <w:szCs w:val="20"/>
        </w:rPr>
        <w:t xml:space="preserve"> are allowed to invite students from other schools outside of the SPS district. Guests forms are available from Ms. Calloway and must be returned to Ms. Calloway no later than April 26th, NO EXCEPTIONS. The form must be approved B</w:t>
      </w:r>
      <w:bookmarkStart w:id="0" w:name="_GoBack"/>
      <w:bookmarkEnd w:id="0"/>
      <w:r>
        <w:rPr>
          <w:rFonts w:ascii="Arial" w:eastAsia="Arial" w:hAnsi="Arial" w:cs="Arial"/>
          <w:color w:val="000000"/>
          <w:sz w:val="20"/>
          <w:szCs w:val="20"/>
        </w:rPr>
        <w:t>EFORE purchasing tickets. Ticket sales will end on April 27th. All fines and fees must be paid prior to purchasing tickets.</w:t>
      </w:r>
    </w:p>
    <w:p w:rsidR="00CB043C" w:rsidRDefault="00CB043C">
      <w:pPr>
        <w:rPr>
          <w:rFonts w:ascii="Arial" w:eastAsia="Arial" w:hAnsi="Arial" w:cs="Arial"/>
          <w:sz w:val="20"/>
          <w:szCs w:val="20"/>
        </w:rPr>
      </w:pPr>
    </w:p>
    <w:p w:rsidR="00CB043C" w:rsidRDefault="00D97667">
      <w:pPr>
        <w:rPr>
          <w:rFonts w:ascii="Arial" w:eastAsia="Arial" w:hAnsi="Arial" w:cs="Arial"/>
          <w:sz w:val="20"/>
          <w:szCs w:val="20"/>
        </w:rPr>
      </w:pPr>
      <w:r>
        <w:rPr>
          <w:rFonts w:ascii="Arial" w:eastAsia="Arial" w:hAnsi="Arial" w:cs="Arial"/>
          <w:sz w:val="20"/>
          <w:szCs w:val="20"/>
        </w:rPr>
        <w:t xml:space="preserve">As we wrap up this school year, students who need help with college/career plans can contact either our college advisor, Nicole Chase at nchase@spsmail.org or their counselor, Joyce Cooper, at jlcooper@spsmail.org. Ms. Chase and Mrs. Cooper are able to help students complete their FAFSA, </w:t>
      </w:r>
      <w:r w:rsidR="00754E06">
        <w:rPr>
          <w:rFonts w:ascii="Arial" w:eastAsia="Arial" w:hAnsi="Arial" w:cs="Arial"/>
          <w:sz w:val="20"/>
          <w:szCs w:val="20"/>
        </w:rPr>
        <w:t xml:space="preserve">help with </w:t>
      </w:r>
      <w:r>
        <w:rPr>
          <w:rFonts w:ascii="Arial" w:eastAsia="Arial" w:hAnsi="Arial" w:cs="Arial"/>
          <w:sz w:val="20"/>
          <w:szCs w:val="20"/>
        </w:rPr>
        <w:t>final preparations for college (housing, registration, understanding financial aid letters, employment resources)</w:t>
      </w:r>
      <w:r w:rsidR="00754E06">
        <w:rPr>
          <w:rFonts w:ascii="Arial" w:eastAsia="Arial" w:hAnsi="Arial" w:cs="Arial"/>
          <w:sz w:val="20"/>
          <w:szCs w:val="20"/>
        </w:rPr>
        <w:t>.</w:t>
      </w:r>
      <w:r>
        <w:rPr>
          <w:rFonts w:ascii="Arial" w:eastAsia="Arial" w:hAnsi="Arial" w:cs="Arial"/>
          <w:sz w:val="20"/>
          <w:szCs w:val="20"/>
        </w:rPr>
        <w:t xml:space="preserve"> Additionally</w:t>
      </w:r>
      <w:r w:rsidR="00754E06">
        <w:rPr>
          <w:rFonts w:ascii="Arial" w:eastAsia="Arial" w:hAnsi="Arial" w:cs="Arial"/>
          <w:sz w:val="20"/>
          <w:szCs w:val="20"/>
        </w:rPr>
        <w:t>,</w:t>
      </w:r>
      <w:r>
        <w:rPr>
          <w:rFonts w:ascii="Arial" w:eastAsia="Arial" w:hAnsi="Arial" w:cs="Arial"/>
          <w:sz w:val="20"/>
          <w:szCs w:val="20"/>
        </w:rPr>
        <w:t xml:space="preserve"> they may connect students with other resources they may need for life after high school.</w:t>
      </w:r>
    </w:p>
    <w:p w:rsidR="00CB043C" w:rsidRDefault="00CB043C">
      <w:pPr>
        <w:rPr>
          <w:rFonts w:ascii="Arial" w:eastAsia="Arial" w:hAnsi="Arial" w:cs="Arial"/>
          <w:sz w:val="20"/>
          <w:szCs w:val="20"/>
        </w:rPr>
      </w:pPr>
    </w:p>
    <w:p w:rsidR="00CB043C" w:rsidRDefault="00D97667">
      <w:pPr>
        <w:rPr>
          <w:rFonts w:ascii="Arial" w:eastAsia="Arial" w:hAnsi="Arial" w:cs="Arial"/>
          <w:sz w:val="20"/>
          <w:szCs w:val="20"/>
        </w:rPr>
      </w:pPr>
      <w:r>
        <w:rPr>
          <w:rFonts w:ascii="Arial" w:eastAsia="Arial" w:hAnsi="Arial" w:cs="Arial"/>
          <w:sz w:val="20"/>
          <w:szCs w:val="20"/>
        </w:rPr>
        <w:t>Thank you to the senior class for being such great leaders and role models at Parkview.  Your maturity and focus on making Parkview a great school is much appreciated by the administration, teachers and the community.  On behalf of the Parkview staff I want to thank everyone that has been involved with the development, support, and encouragement provided to each of the Parkview seniors for the past 13 years.</w:t>
      </w:r>
    </w:p>
    <w:p w:rsidR="00CB043C" w:rsidRDefault="00CB043C">
      <w:pPr>
        <w:rPr>
          <w:rFonts w:ascii="Arial" w:eastAsia="Arial" w:hAnsi="Arial" w:cs="Arial"/>
          <w:sz w:val="20"/>
          <w:szCs w:val="20"/>
        </w:rPr>
      </w:pPr>
    </w:p>
    <w:p w:rsidR="00CB043C" w:rsidRDefault="00D97667">
      <w:pPr>
        <w:rPr>
          <w:rFonts w:ascii="Arial" w:eastAsia="Arial" w:hAnsi="Arial" w:cs="Arial"/>
          <w:sz w:val="20"/>
          <w:szCs w:val="20"/>
        </w:rPr>
      </w:pPr>
      <w:r>
        <w:rPr>
          <w:rFonts w:ascii="Arial" w:eastAsia="Arial" w:hAnsi="Arial" w:cs="Arial"/>
          <w:sz w:val="20"/>
          <w:szCs w:val="20"/>
        </w:rPr>
        <w:t>Congratulations!</w:t>
      </w:r>
    </w:p>
    <w:p w:rsidR="00CB043C" w:rsidRDefault="00CB043C">
      <w:pPr>
        <w:rPr>
          <w:rFonts w:ascii="Arial" w:eastAsia="Arial" w:hAnsi="Arial" w:cs="Arial"/>
          <w:sz w:val="20"/>
          <w:szCs w:val="20"/>
        </w:rPr>
      </w:pPr>
    </w:p>
    <w:p w:rsidR="00CB043C" w:rsidRDefault="00D97667">
      <w:pPr>
        <w:rPr>
          <w:rFonts w:ascii="Arial" w:eastAsia="Arial" w:hAnsi="Arial" w:cs="Arial"/>
          <w:sz w:val="20"/>
          <w:szCs w:val="20"/>
        </w:rPr>
      </w:pPr>
      <w:bookmarkStart w:id="1" w:name="_heading=h.gjdgxs" w:colFirst="0" w:colLast="0"/>
      <w:bookmarkEnd w:id="1"/>
      <w:r>
        <w:rPr>
          <w:rFonts w:ascii="Arial" w:eastAsia="Arial" w:hAnsi="Arial" w:cs="Arial"/>
          <w:sz w:val="20"/>
          <w:szCs w:val="20"/>
        </w:rPr>
        <w:t>Dr. Natalie Cauldwell</w:t>
      </w:r>
    </w:p>
    <w:p w:rsidR="00CB043C" w:rsidRDefault="00D97667">
      <w:pPr>
        <w:rPr>
          <w:rFonts w:ascii="Arial" w:eastAsia="Arial" w:hAnsi="Arial" w:cs="Arial"/>
          <w:sz w:val="20"/>
          <w:szCs w:val="20"/>
        </w:rPr>
      </w:pPr>
      <w:r>
        <w:rPr>
          <w:rFonts w:ascii="Arial" w:eastAsia="Arial" w:hAnsi="Arial" w:cs="Arial"/>
          <w:sz w:val="20"/>
          <w:szCs w:val="20"/>
        </w:rPr>
        <w:t>Parkview Principal</w:t>
      </w:r>
    </w:p>
    <w:sectPr w:rsidR="00CB043C">
      <w:pgSz w:w="12240" w:h="15840"/>
      <w:pgMar w:top="1440" w:right="1080" w:bottom="1008"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43C"/>
    <w:rsid w:val="00754E06"/>
    <w:rsid w:val="00CB043C"/>
    <w:rsid w:val="00D9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1D19"/>
  <w15:docId w15:val="{3F534BF8-3585-43CF-855F-5ECB670C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41C"/>
  </w:style>
  <w:style w:type="paragraph" w:styleId="Heading1">
    <w:name w:val="heading 1"/>
    <w:basedOn w:val="Normal"/>
    <w:next w:val="Normal"/>
    <w:link w:val="Heading1Char"/>
    <w:uiPriority w:val="9"/>
    <w:qFormat/>
    <w:rsid w:val="00ED441C"/>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D441C"/>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D441C"/>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D441C"/>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D441C"/>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D441C"/>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D441C"/>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D441C"/>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D441C"/>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441C"/>
    <w:pPr>
      <w:spacing w:line="204" w:lineRule="auto"/>
      <w:contextualSpacing/>
    </w:pPr>
    <w:rPr>
      <w:rFonts w:asciiTheme="majorHAnsi" w:eastAsiaTheme="majorEastAsia" w:hAnsiTheme="majorHAnsi" w:cstheme="majorBidi"/>
      <w:caps/>
      <w:color w:val="1F497D" w:themeColor="text2"/>
      <w:spacing w:val="-15"/>
      <w:sz w:val="72"/>
      <w:szCs w:val="72"/>
    </w:rPr>
  </w:style>
  <w:style w:type="paragraph" w:styleId="BalloonText">
    <w:name w:val="Balloon Text"/>
    <w:basedOn w:val="Normal"/>
    <w:link w:val="BalloonTextChar"/>
    <w:uiPriority w:val="99"/>
    <w:semiHidden/>
    <w:unhideWhenUsed/>
    <w:rsid w:val="005C0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197"/>
    <w:rPr>
      <w:rFonts w:ascii="Segoe UI" w:hAnsi="Segoe UI" w:cs="Segoe UI"/>
      <w:sz w:val="18"/>
      <w:szCs w:val="18"/>
    </w:rPr>
  </w:style>
  <w:style w:type="character" w:customStyle="1" w:styleId="Heading1Char">
    <w:name w:val="Heading 1 Char"/>
    <w:basedOn w:val="DefaultParagraphFont"/>
    <w:link w:val="Heading1"/>
    <w:uiPriority w:val="9"/>
    <w:rsid w:val="00ED441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ED441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D441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D441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D441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D441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D441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D441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D441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D441C"/>
    <w:rPr>
      <w:b/>
      <w:bCs/>
      <w:smallCaps/>
      <w:color w:val="1F497D" w:themeColor="text2"/>
    </w:rPr>
  </w:style>
  <w:style w:type="character" w:customStyle="1" w:styleId="TitleChar">
    <w:name w:val="Title Char"/>
    <w:basedOn w:val="DefaultParagraphFont"/>
    <w:link w:val="Title"/>
    <w:uiPriority w:val="10"/>
    <w:rsid w:val="00ED441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spacing w:after="240"/>
    </w:pPr>
    <w:rPr>
      <w:rFonts w:ascii="Cambria" w:eastAsia="Cambria" w:hAnsi="Cambria" w:cs="Cambria"/>
      <w:color w:val="4F81BD"/>
      <w:sz w:val="28"/>
      <w:szCs w:val="28"/>
    </w:rPr>
  </w:style>
  <w:style w:type="character" w:customStyle="1" w:styleId="SubtitleChar">
    <w:name w:val="Subtitle Char"/>
    <w:basedOn w:val="DefaultParagraphFont"/>
    <w:link w:val="Subtitle"/>
    <w:uiPriority w:val="11"/>
    <w:rsid w:val="00ED441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D441C"/>
    <w:rPr>
      <w:b/>
      <w:bCs/>
    </w:rPr>
  </w:style>
  <w:style w:type="character" w:styleId="Emphasis">
    <w:name w:val="Emphasis"/>
    <w:basedOn w:val="DefaultParagraphFont"/>
    <w:uiPriority w:val="20"/>
    <w:qFormat/>
    <w:rsid w:val="00ED441C"/>
    <w:rPr>
      <w:i/>
      <w:iCs/>
    </w:rPr>
  </w:style>
  <w:style w:type="paragraph" w:styleId="NoSpacing">
    <w:name w:val="No Spacing"/>
    <w:uiPriority w:val="1"/>
    <w:qFormat/>
    <w:rsid w:val="00ED441C"/>
  </w:style>
  <w:style w:type="paragraph" w:styleId="Quote">
    <w:name w:val="Quote"/>
    <w:basedOn w:val="Normal"/>
    <w:next w:val="Normal"/>
    <w:link w:val="QuoteChar"/>
    <w:uiPriority w:val="29"/>
    <w:qFormat/>
    <w:rsid w:val="00ED441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D441C"/>
    <w:rPr>
      <w:color w:val="1F497D" w:themeColor="text2"/>
      <w:sz w:val="24"/>
      <w:szCs w:val="24"/>
    </w:rPr>
  </w:style>
  <w:style w:type="paragraph" w:styleId="IntenseQuote">
    <w:name w:val="Intense Quote"/>
    <w:basedOn w:val="Normal"/>
    <w:next w:val="Normal"/>
    <w:link w:val="IntenseQuoteChar"/>
    <w:uiPriority w:val="30"/>
    <w:qFormat/>
    <w:rsid w:val="00ED441C"/>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D441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D441C"/>
    <w:rPr>
      <w:i/>
      <w:iCs/>
      <w:color w:val="595959" w:themeColor="text1" w:themeTint="A6"/>
    </w:rPr>
  </w:style>
  <w:style w:type="character" w:styleId="IntenseEmphasis">
    <w:name w:val="Intense Emphasis"/>
    <w:basedOn w:val="DefaultParagraphFont"/>
    <w:uiPriority w:val="21"/>
    <w:qFormat/>
    <w:rsid w:val="00ED441C"/>
    <w:rPr>
      <w:b/>
      <w:bCs/>
      <w:i/>
      <w:iCs/>
    </w:rPr>
  </w:style>
  <w:style w:type="character" w:styleId="SubtleReference">
    <w:name w:val="Subtle Reference"/>
    <w:basedOn w:val="DefaultParagraphFont"/>
    <w:uiPriority w:val="31"/>
    <w:qFormat/>
    <w:rsid w:val="00ED441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D441C"/>
    <w:rPr>
      <w:b/>
      <w:bCs/>
      <w:smallCaps/>
      <w:color w:val="1F497D" w:themeColor="text2"/>
      <w:u w:val="single"/>
    </w:rPr>
  </w:style>
  <w:style w:type="character" w:styleId="BookTitle">
    <w:name w:val="Book Title"/>
    <w:basedOn w:val="DefaultParagraphFont"/>
    <w:uiPriority w:val="33"/>
    <w:qFormat/>
    <w:rsid w:val="00ED441C"/>
    <w:rPr>
      <w:b/>
      <w:bCs/>
      <w:smallCaps/>
      <w:spacing w:val="10"/>
    </w:rPr>
  </w:style>
  <w:style w:type="paragraph" w:styleId="TOCHeading">
    <w:name w:val="TOC Heading"/>
    <w:basedOn w:val="Heading1"/>
    <w:next w:val="Normal"/>
    <w:uiPriority w:val="39"/>
    <w:semiHidden/>
    <w:unhideWhenUsed/>
    <w:qFormat/>
    <w:rsid w:val="00ED441C"/>
    <w:pPr>
      <w:outlineLvl w:val="9"/>
    </w:pPr>
  </w:style>
  <w:style w:type="paragraph" w:styleId="ListParagraph">
    <w:name w:val="List Paragraph"/>
    <w:basedOn w:val="Normal"/>
    <w:uiPriority w:val="34"/>
    <w:qFormat/>
    <w:rsid w:val="0032063A"/>
    <w:pPr>
      <w:ind w:left="720"/>
      <w:contextualSpacing/>
    </w:pPr>
  </w:style>
  <w:style w:type="character" w:styleId="Hyperlink">
    <w:name w:val="Hyperlink"/>
    <w:basedOn w:val="DefaultParagraphFont"/>
    <w:uiPriority w:val="99"/>
    <w:unhideWhenUsed/>
    <w:rsid w:val="00AE7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lTF5SZcvHB2rK4Zc0zV7pOkkdA==">AMUW2mVp6cHb7/QB/p44UtmdmYgZtpdh5XhWLkS1NDWaM5vwAhRu5F8agAsOhNMXWB/yJlJ5Oj1xVPILByt2kw8mKhQBykHSEgkEak0iun+mIRukotEJBWoJlbWm52LozF5pxnNNp7xf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Springfield Public Schools R12</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Schuetze, Kerri A.</cp:lastModifiedBy>
  <cp:revision>3</cp:revision>
  <dcterms:created xsi:type="dcterms:W3CDTF">2023-03-07T18:55:00Z</dcterms:created>
  <dcterms:modified xsi:type="dcterms:W3CDTF">2023-03-07T19:21:00Z</dcterms:modified>
</cp:coreProperties>
</file>